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BB0E" w14:textId="79A8378A" w:rsidR="00703BF0" w:rsidRDefault="00457767" w:rsidP="00457767">
      <w:pPr>
        <w:jc w:val="center"/>
        <w:rPr>
          <w:b/>
          <w:sz w:val="32"/>
          <w:szCs w:val="32"/>
        </w:rPr>
      </w:pPr>
      <w:r w:rsidRPr="00457767">
        <w:rPr>
          <w:b/>
          <w:sz w:val="32"/>
          <w:szCs w:val="32"/>
        </w:rPr>
        <w:t xml:space="preserve">Plan d'action annuel </w:t>
      </w:r>
      <w:bookmarkStart w:id="0" w:name="_Hlk116031192"/>
      <w:r w:rsidRPr="00457767">
        <w:rPr>
          <w:b/>
          <w:sz w:val="32"/>
          <w:szCs w:val="32"/>
        </w:rPr>
        <w:t>par rapport à la population de chats errants présents sur son territoire</w:t>
      </w:r>
      <w:bookmarkEnd w:id="0"/>
    </w:p>
    <w:p w14:paraId="4567928F" w14:textId="3E9AF996" w:rsidR="00457767" w:rsidRPr="00457767" w:rsidRDefault="00457767" w:rsidP="00457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14:paraId="73626BCE" w14:textId="4DBD1E64" w:rsidR="00457767" w:rsidRDefault="00457767">
      <w:pPr>
        <w:rPr>
          <w:bCs/>
        </w:rPr>
      </w:pPr>
    </w:p>
    <w:p w14:paraId="6B43BA5E" w14:textId="20519266" w:rsidR="00457767" w:rsidRDefault="00457767">
      <w:pPr>
        <w:rPr>
          <w:bCs/>
        </w:rPr>
      </w:pPr>
    </w:p>
    <w:p w14:paraId="746A1C68" w14:textId="54B25D61" w:rsidR="00457767" w:rsidRPr="00457767" w:rsidRDefault="00457767" w:rsidP="00457767">
      <w:pPr>
        <w:pStyle w:val="Paragraphedeliste"/>
        <w:numPr>
          <w:ilvl w:val="0"/>
          <w:numId w:val="2"/>
        </w:numPr>
        <w:rPr>
          <w:b/>
        </w:rPr>
      </w:pPr>
      <w:r w:rsidRPr="00457767">
        <w:rPr>
          <w:b/>
        </w:rPr>
        <w:t>Etat de la problématique sur le territoire communal</w:t>
      </w:r>
    </w:p>
    <w:p w14:paraId="59B543FA" w14:textId="77777777" w:rsidR="00457767" w:rsidRDefault="00457767" w:rsidP="00457767">
      <w:pPr>
        <w:pStyle w:val="Paragraphedeliste"/>
        <w:ind w:left="1080"/>
        <w:rPr>
          <w:bCs/>
        </w:rPr>
      </w:pPr>
    </w:p>
    <w:p w14:paraId="1C1D16C9" w14:textId="19FDC3AF" w:rsidR="00457767" w:rsidRDefault="00457767" w:rsidP="00457767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Estimation du nombre de chats errants</w:t>
      </w:r>
    </w:p>
    <w:p w14:paraId="3748DFB3" w14:textId="77777777" w:rsidR="00457767" w:rsidRDefault="00457767" w:rsidP="00457767">
      <w:pPr>
        <w:pStyle w:val="Paragraphedeliste"/>
        <w:ind w:left="1440"/>
        <w:rPr>
          <w:bCs/>
        </w:rPr>
      </w:pPr>
    </w:p>
    <w:p w14:paraId="300FE9CA" w14:textId="01BAA8AD" w:rsidR="00457767" w:rsidRDefault="00457767" w:rsidP="00457767">
      <w:pPr>
        <w:pStyle w:val="Paragraphedeliste"/>
        <w:numPr>
          <w:ilvl w:val="2"/>
          <w:numId w:val="2"/>
        </w:numPr>
        <w:rPr>
          <w:bCs/>
        </w:rPr>
      </w:pPr>
      <w:r>
        <w:rPr>
          <w:bCs/>
        </w:rPr>
        <w:t>Nombre de chats errant stérilisés l’année qui précède</w:t>
      </w:r>
    </w:p>
    <w:p w14:paraId="70E5B5BC" w14:textId="77777777" w:rsidR="00457767" w:rsidRDefault="00457767" w:rsidP="00457767">
      <w:pPr>
        <w:pStyle w:val="Paragraphedeliste"/>
        <w:numPr>
          <w:ilvl w:val="2"/>
          <w:numId w:val="2"/>
        </w:numPr>
        <w:rPr>
          <w:bCs/>
        </w:rPr>
      </w:pPr>
    </w:p>
    <w:p w14:paraId="57941E79" w14:textId="77777777" w:rsidR="00457767" w:rsidRDefault="00457767" w:rsidP="00457767">
      <w:pPr>
        <w:pStyle w:val="Paragraphedeliste"/>
        <w:ind w:left="1440"/>
        <w:rPr>
          <w:bCs/>
        </w:rPr>
      </w:pPr>
    </w:p>
    <w:p w14:paraId="6D73C816" w14:textId="2F85037A" w:rsidR="00457767" w:rsidRDefault="00457767" w:rsidP="00457767">
      <w:pPr>
        <w:pStyle w:val="Paragraphedeliste"/>
        <w:numPr>
          <w:ilvl w:val="1"/>
          <w:numId w:val="2"/>
        </w:numPr>
        <w:rPr>
          <w:bCs/>
        </w:rPr>
      </w:pPr>
      <w:r>
        <w:rPr>
          <w:bCs/>
        </w:rPr>
        <w:t>Objectifs en nombre de chats à stériliser au cours de l’année du plan d’action</w:t>
      </w:r>
    </w:p>
    <w:p w14:paraId="1CE325FB" w14:textId="77777777" w:rsidR="0061471D" w:rsidRDefault="0061471D" w:rsidP="0061471D">
      <w:pPr>
        <w:pStyle w:val="Paragraphedeliste"/>
        <w:ind w:left="1440"/>
        <w:rPr>
          <w:bCs/>
        </w:rPr>
      </w:pPr>
    </w:p>
    <w:p w14:paraId="5C937CF2" w14:textId="77777777" w:rsidR="00457767" w:rsidRDefault="00457767" w:rsidP="00457767">
      <w:pPr>
        <w:pStyle w:val="Paragraphedeliste"/>
        <w:ind w:left="1440"/>
        <w:rPr>
          <w:bCs/>
        </w:rPr>
      </w:pPr>
    </w:p>
    <w:p w14:paraId="0F53B2F2" w14:textId="268573F6" w:rsidR="00457767" w:rsidRDefault="00457767" w:rsidP="00457767">
      <w:pPr>
        <w:pStyle w:val="Paragraphedeliste"/>
        <w:numPr>
          <w:ilvl w:val="0"/>
          <w:numId w:val="2"/>
        </w:numPr>
        <w:rPr>
          <w:b/>
        </w:rPr>
      </w:pPr>
      <w:r w:rsidRPr="00457767">
        <w:rPr>
          <w:b/>
        </w:rPr>
        <w:t>Actions prévues et moyens mis en œuvre pour appréhender la problématique</w:t>
      </w:r>
    </w:p>
    <w:p w14:paraId="68BE79EF" w14:textId="77777777" w:rsidR="005F0EB0" w:rsidRDefault="005F0EB0" w:rsidP="005F0EB0">
      <w:pPr>
        <w:pStyle w:val="Paragraphedeliste"/>
        <w:ind w:left="1080"/>
        <w:rPr>
          <w:b/>
        </w:rPr>
      </w:pPr>
    </w:p>
    <w:p w14:paraId="42672B18" w14:textId="2B2801FB" w:rsidR="005F0EB0" w:rsidRDefault="005F0EB0" w:rsidP="005F0EB0">
      <w:pPr>
        <w:pStyle w:val="Paragraphedeliste"/>
        <w:numPr>
          <w:ilvl w:val="1"/>
          <w:numId w:val="2"/>
        </w:numPr>
        <w:rPr>
          <w:bCs/>
          <w:highlight w:val="yellow"/>
        </w:rPr>
      </w:pPr>
      <w:r>
        <w:rPr>
          <w:bCs/>
          <w:highlight w:val="yellow"/>
        </w:rPr>
        <w:t>Charte de nourrissage</w:t>
      </w:r>
    </w:p>
    <w:p w14:paraId="38E0CF61" w14:textId="77777777" w:rsidR="005F0EB0" w:rsidRDefault="005F0EB0" w:rsidP="005F0EB0">
      <w:pPr>
        <w:pStyle w:val="Paragraphedeliste"/>
        <w:ind w:left="1440"/>
        <w:rPr>
          <w:bCs/>
          <w:highlight w:val="yellow"/>
        </w:rPr>
      </w:pPr>
    </w:p>
    <w:p w14:paraId="5EA4A234" w14:textId="394FE621" w:rsidR="005F0EB0" w:rsidRDefault="005F0EB0" w:rsidP="005F0EB0">
      <w:pPr>
        <w:pStyle w:val="Paragraphedeliste"/>
        <w:numPr>
          <w:ilvl w:val="1"/>
          <w:numId w:val="2"/>
        </w:numPr>
        <w:rPr>
          <w:bCs/>
          <w:highlight w:val="yellow"/>
        </w:rPr>
      </w:pPr>
      <w:r>
        <w:rPr>
          <w:bCs/>
          <w:highlight w:val="yellow"/>
        </w:rPr>
        <w:t>Contrat avec un vétérinaire ou un refuge</w:t>
      </w:r>
    </w:p>
    <w:p w14:paraId="2CF8588C" w14:textId="77777777" w:rsidR="005F0EB0" w:rsidRPr="005F0EB0" w:rsidRDefault="005F0EB0" w:rsidP="005F0EB0">
      <w:pPr>
        <w:pStyle w:val="Paragraphedeliste"/>
        <w:rPr>
          <w:bCs/>
          <w:highlight w:val="yellow"/>
        </w:rPr>
      </w:pPr>
    </w:p>
    <w:p w14:paraId="493C64EB" w14:textId="23A133F0" w:rsidR="005F0EB0" w:rsidRDefault="005F0EB0" w:rsidP="005F0EB0">
      <w:pPr>
        <w:pStyle w:val="Paragraphedeliste"/>
        <w:numPr>
          <w:ilvl w:val="1"/>
          <w:numId w:val="2"/>
        </w:numPr>
        <w:rPr>
          <w:bCs/>
          <w:highlight w:val="yellow"/>
        </w:rPr>
      </w:pPr>
      <w:r>
        <w:rPr>
          <w:bCs/>
          <w:highlight w:val="yellow"/>
        </w:rPr>
        <w:t>Communication et sensibilisation</w:t>
      </w:r>
    </w:p>
    <w:p w14:paraId="54ACA325" w14:textId="77777777" w:rsidR="005F0EB0" w:rsidRPr="005F0EB0" w:rsidRDefault="005F0EB0" w:rsidP="005F0EB0">
      <w:pPr>
        <w:pStyle w:val="Paragraphedeliste"/>
        <w:rPr>
          <w:bCs/>
          <w:highlight w:val="yellow"/>
        </w:rPr>
      </w:pPr>
    </w:p>
    <w:p w14:paraId="144FCE5E" w14:textId="77777777" w:rsidR="005F0EB0" w:rsidRDefault="005F0EB0" w:rsidP="005F0EB0">
      <w:pPr>
        <w:pStyle w:val="Paragraphedeliste"/>
        <w:ind w:left="1440"/>
        <w:rPr>
          <w:bCs/>
          <w:highlight w:val="yellow"/>
        </w:rPr>
      </w:pPr>
    </w:p>
    <w:p w14:paraId="6CA28A6F" w14:textId="44AD2B69" w:rsidR="005F0EB0" w:rsidRPr="005F0EB0" w:rsidRDefault="005F0EB0" w:rsidP="005F0EB0">
      <w:pPr>
        <w:pStyle w:val="Paragraphedeliste"/>
        <w:numPr>
          <w:ilvl w:val="1"/>
          <w:numId w:val="2"/>
        </w:numPr>
        <w:rPr>
          <w:bCs/>
          <w:highlight w:val="yellow"/>
        </w:rPr>
      </w:pPr>
      <w:r w:rsidRPr="005F0EB0">
        <w:rPr>
          <w:bCs/>
          <w:highlight w:val="yellow"/>
        </w:rPr>
        <w:t>Capture par la commune</w:t>
      </w:r>
    </w:p>
    <w:p w14:paraId="053E7B5D" w14:textId="71458B85" w:rsidR="005F0EB0" w:rsidRPr="005F0EB0" w:rsidRDefault="005F0EB0" w:rsidP="005F0EB0">
      <w:pPr>
        <w:pStyle w:val="Paragraphedeliste"/>
        <w:ind w:left="1440"/>
        <w:rPr>
          <w:bCs/>
          <w:highlight w:val="yellow"/>
        </w:rPr>
      </w:pPr>
      <w:r w:rsidRPr="005F0EB0">
        <w:rPr>
          <w:bCs/>
          <w:highlight w:val="yellow"/>
        </w:rPr>
        <w:t>Date de dépôt et reprise des cages</w:t>
      </w:r>
    </w:p>
    <w:p w14:paraId="140672D7" w14:textId="6307C838" w:rsidR="005F0EB0" w:rsidRPr="005F0EB0" w:rsidRDefault="005F0EB0" w:rsidP="005F0EB0">
      <w:pPr>
        <w:pStyle w:val="Paragraphedeliste"/>
        <w:ind w:left="1440"/>
        <w:rPr>
          <w:bCs/>
          <w:highlight w:val="yellow"/>
        </w:rPr>
      </w:pPr>
      <w:r w:rsidRPr="005F0EB0">
        <w:rPr>
          <w:bCs/>
          <w:highlight w:val="yellow"/>
        </w:rPr>
        <w:t>Par…</w:t>
      </w:r>
    </w:p>
    <w:p w14:paraId="3E3C3336" w14:textId="77777777" w:rsidR="005F0EB0" w:rsidRPr="005F0EB0" w:rsidRDefault="005F0EB0" w:rsidP="005F0EB0">
      <w:pPr>
        <w:pStyle w:val="Paragraphedeliste"/>
        <w:ind w:left="1440"/>
        <w:rPr>
          <w:bCs/>
          <w:highlight w:val="yellow"/>
        </w:rPr>
      </w:pPr>
    </w:p>
    <w:p w14:paraId="41AB93FA" w14:textId="6E58B04B" w:rsidR="005F0EB0" w:rsidRPr="005F0EB0" w:rsidRDefault="005F0EB0" w:rsidP="005F0EB0">
      <w:pPr>
        <w:pStyle w:val="Paragraphedeliste"/>
        <w:numPr>
          <w:ilvl w:val="1"/>
          <w:numId w:val="2"/>
        </w:numPr>
        <w:rPr>
          <w:bCs/>
          <w:highlight w:val="yellow"/>
        </w:rPr>
      </w:pPr>
      <w:r w:rsidRPr="005F0EB0">
        <w:rPr>
          <w:bCs/>
          <w:highlight w:val="yellow"/>
        </w:rPr>
        <w:t>Dépôt des chats par le particulier</w:t>
      </w:r>
    </w:p>
    <w:p w14:paraId="5B7031B8" w14:textId="79137794" w:rsidR="005F0EB0" w:rsidRPr="005F0EB0" w:rsidRDefault="005F0EB0" w:rsidP="005F0EB0">
      <w:pPr>
        <w:pStyle w:val="Paragraphedeliste"/>
        <w:ind w:left="1440"/>
        <w:rPr>
          <w:bCs/>
          <w:highlight w:val="yellow"/>
        </w:rPr>
      </w:pPr>
      <w:r w:rsidRPr="005F0EB0">
        <w:rPr>
          <w:bCs/>
          <w:highlight w:val="yellow"/>
        </w:rPr>
        <w:t>Refuge</w:t>
      </w:r>
    </w:p>
    <w:p w14:paraId="390BD857" w14:textId="3C98F4CB" w:rsidR="005F0EB0" w:rsidRDefault="005F0EB0" w:rsidP="005F0EB0">
      <w:pPr>
        <w:pStyle w:val="Paragraphedeliste"/>
        <w:ind w:left="1440"/>
        <w:rPr>
          <w:bCs/>
        </w:rPr>
      </w:pPr>
      <w:r w:rsidRPr="005F0EB0">
        <w:rPr>
          <w:bCs/>
          <w:highlight w:val="yellow"/>
        </w:rPr>
        <w:t>Vétérinaire</w:t>
      </w:r>
    </w:p>
    <w:p w14:paraId="52F3F187" w14:textId="7385A374" w:rsidR="005F0EB0" w:rsidRDefault="005F0EB0" w:rsidP="005F0EB0">
      <w:pPr>
        <w:pStyle w:val="Paragraphedeliste"/>
        <w:ind w:left="1440"/>
        <w:rPr>
          <w:bCs/>
        </w:rPr>
      </w:pPr>
    </w:p>
    <w:p w14:paraId="68DC8A0E" w14:textId="783C8452" w:rsidR="005F0EB0" w:rsidRDefault="005F0EB0" w:rsidP="005F0EB0">
      <w:pPr>
        <w:pStyle w:val="Paragraphedeliste"/>
        <w:ind w:left="1440"/>
        <w:rPr>
          <w:bCs/>
        </w:rPr>
      </w:pPr>
      <w:r w:rsidRPr="005F0EB0">
        <w:rPr>
          <w:bCs/>
          <w:highlight w:val="yellow"/>
        </w:rPr>
        <w:t>Formulaire pour demande de capture et point de contact</w:t>
      </w:r>
    </w:p>
    <w:p w14:paraId="16F28784" w14:textId="77777777" w:rsidR="005F0EB0" w:rsidRPr="005F0EB0" w:rsidRDefault="005F0EB0" w:rsidP="005F0EB0">
      <w:pPr>
        <w:pStyle w:val="Paragraphedeliste"/>
        <w:ind w:left="1440"/>
        <w:rPr>
          <w:bCs/>
        </w:rPr>
      </w:pPr>
    </w:p>
    <w:p w14:paraId="53AEDDE1" w14:textId="7682D734" w:rsidR="00457767" w:rsidRDefault="00457767">
      <w:pPr>
        <w:rPr>
          <w:bCs/>
        </w:rPr>
      </w:pPr>
    </w:p>
    <w:p w14:paraId="1486D743" w14:textId="77777777" w:rsidR="00457767" w:rsidRDefault="00457767">
      <w:pPr>
        <w:rPr>
          <w:bCs/>
        </w:rPr>
      </w:pPr>
    </w:p>
    <w:p w14:paraId="24ED70D7" w14:textId="2569DBF8" w:rsidR="00457767" w:rsidRDefault="00457767" w:rsidP="00457767"/>
    <w:sectPr w:rsidR="0045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66FF" w14:textId="77777777" w:rsidR="002A7B4F" w:rsidRDefault="002A7B4F" w:rsidP="002A7B4F">
      <w:pPr>
        <w:spacing w:after="0" w:line="240" w:lineRule="auto"/>
      </w:pPr>
      <w:r>
        <w:separator/>
      </w:r>
    </w:p>
  </w:endnote>
  <w:endnote w:type="continuationSeparator" w:id="0">
    <w:p w14:paraId="0904A732" w14:textId="77777777" w:rsidR="002A7B4F" w:rsidRDefault="002A7B4F" w:rsidP="002A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C08E" w14:textId="77777777" w:rsidR="002A7B4F" w:rsidRDefault="002A7B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67C7" w14:textId="77777777" w:rsidR="002A7B4F" w:rsidRDefault="002A7B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45C2" w14:textId="77777777" w:rsidR="002A7B4F" w:rsidRDefault="002A7B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E345" w14:textId="77777777" w:rsidR="002A7B4F" w:rsidRDefault="002A7B4F" w:rsidP="002A7B4F">
      <w:pPr>
        <w:spacing w:after="0" w:line="240" w:lineRule="auto"/>
      </w:pPr>
      <w:r>
        <w:separator/>
      </w:r>
    </w:p>
  </w:footnote>
  <w:footnote w:type="continuationSeparator" w:id="0">
    <w:p w14:paraId="38D8EC67" w14:textId="77777777" w:rsidR="002A7B4F" w:rsidRDefault="002A7B4F" w:rsidP="002A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66FB" w14:textId="77777777" w:rsidR="002A7B4F" w:rsidRDefault="002A7B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873305"/>
      <w:docPartObj>
        <w:docPartGallery w:val="Watermarks"/>
        <w:docPartUnique/>
      </w:docPartObj>
    </w:sdtPr>
    <w:sdtContent>
      <w:p w14:paraId="306F08BD" w14:textId="61269BC4" w:rsidR="002A7B4F" w:rsidRDefault="002A7B4F">
        <w:pPr>
          <w:pStyle w:val="En-tte"/>
        </w:pPr>
        <w:r>
          <w:pict w14:anchorId="66F6EB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40E4" w14:textId="77777777" w:rsidR="002A7B4F" w:rsidRDefault="002A7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11F"/>
    <w:multiLevelType w:val="hybridMultilevel"/>
    <w:tmpl w:val="63623084"/>
    <w:lvl w:ilvl="0" w:tplc="92427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17D8"/>
    <w:multiLevelType w:val="hybridMultilevel"/>
    <w:tmpl w:val="8A0C8B2E"/>
    <w:lvl w:ilvl="0" w:tplc="6570D67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6666">
    <w:abstractNumId w:val="1"/>
  </w:num>
  <w:num w:numId="2" w16cid:durableId="113556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67"/>
    <w:rsid w:val="002A7B4F"/>
    <w:rsid w:val="00457767"/>
    <w:rsid w:val="005F0EB0"/>
    <w:rsid w:val="0061471D"/>
    <w:rsid w:val="00697CC5"/>
    <w:rsid w:val="00C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3EEA3"/>
  <w15:chartTrackingRefBased/>
  <w15:docId w15:val="{5599874A-6406-4AE8-901A-3395C71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7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B4F"/>
  </w:style>
  <w:style w:type="paragraph" w:styleId="Pieddepage">
    <w:name w:val="footer"/>
    <w:basedOn w:val="Normal"/>
    <w:link w:val="PieddepageCar"/>
    <w:uiPriority w:val="99"/>
    <w:unhideWhenUsed/>
    <w:rsid w:val="002A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TRASSCHAERT Heidi</dc:creator>
  <cp:keywords/>
  <dc:description/>
  <cp:lastModifiedBy>TRASSCHAERT Heidi</cp:lastModifiedBy>
  <cp:revision>3</cp:revision>
  <dcterms:created xsi:type="dcterms:W3CDTF">2023-03-08T09:41:00Z</dcterms:created>
  <dcterms:modified xsi:type="dcterms:W3CDTF">2023-04-25T09:44:00Z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2023-03-08T09:41:49Z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1a290f1c-6468-4cdf-ba27-f008aa195d78</vt:lpwstr>
  </property>
  <property fmtid="{D5CDD505-2E9C-101B-9397-08002B2CF9AE}" pid="8" name="MSIP_Label_97a477d1-147d-4e34-b5e3-7b26d2f44870_ContentBits">
    <vt:lpwstr>0</vt:lpwstr>
  </property>
</Properties>
</file>